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fae34ccf3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77b1ae38a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2f5afe2674afd" /><Relationship Type="http://schemas.openxmlformats.org/officeDocument/2006/relationships/numbering" Target="/word/numbering.xml" Id="Ra99e37ae9aed4ad6" /><Relationship Type="http://schemas.openxmlformats.org/officeDocument/2006/relationships/settings" Target="/word/settings.xml" Id="R43a0825cc357417d" /><Relationship Type="http://schemas.openxmlformats.org/officeDocument/2006/relationships/image" Target="/word/media/b1583747-d304-4a66-bc92-0476f300471a.png" Id="R5ce77b1ae38a4bb1" /></Relationships>
</file>