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e502a1bcb74a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7c892c9c8f40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Dabrowka Zablotnia,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dceb366375497e" /><Relationship Type="http://schemas.openxmlformats.org/officeDocument/2006/relationships/numbering" Target="/word/numbering.xml" Id="Rc2fa057ff83440ce" /><Relationship Type="http://schemas.openxmlformats.org/officeDocument/2006/relationships/settings" Target="/word/settings.xml" Id="Ra5cc2438b13c4824" /><Relationship Type="http://schemas.openxmlformats.org/officeDocument/2006/relationships/image" Target="/word/media/5d4a0c30-d99f-4bff-8365-503223aad4c2.png" Id="Ra07c892c9c8f4019" /></Relationships>
</file>