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e5da58779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5b38e93f4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c36b8de384f3b" /><Relationship Type="http://schemas.openxmlformats.org/officeDocument/2006/relationships/numbering" Target="/word/numbering.xml" Id="R5fa9cec288dd4e6e" /><Relationship Type="http://schemas.openxmlformats.org/officeDocument/2006/relationships/settings" Target="/word/settings.xml" Id="R27dd8b7251ab4f54" /><Relationship Type="http://schemas.openxmlformats.org/officeDocument/2006/relationships/image" Target="/word/media/2d65efa9-df8b-44d6-a792-324a6982c882.png" Id="R8c45b38e93f447a2" /></Relationships>
</file>