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477ba52d2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205fb8de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Dmochy Wochy,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290f8770446bc" /><Relationship Type="http://schemas.openxmlformats.org/officeDocument/2006/relationships/numbering" Target="/word/numbering.xml" Id="Re067918db661471d" /><Relationship Type="http://schemas.openxmlformats.org/officeDocument/2006/relationships/settings" Target="/word/settings.xml" Id="R9b1f72d1cc394eb3" /><Relationship Type="http://schemas.openxmlformats.org/officeDocument/2006/relationships/image" Target="/word/media/77834614-327a-4fc1-aecd-396a6c1b173e.png" Id="R067d205fb8de4ca3" /></Relationships>
</file>