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89ceabec7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92acd5ea3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efc92f94f4d27" /><Relationship Type="http://schemas.openxmlformats.org/officeDocument/2006/relationships/numbering" Target="/word/numbering.xml" Id="R116ed489fde24092" /><Relationship Type="http://schemas.openxmlformats.org/officeDocument/2006/relationships/settings" Target="/word/settings.xml" Id="R6e2aeb080e994a46" /><Relationship Type="http://schemas.openxmlformats.org/officeDocument/2006/relationships/image" Target="/word/media/0c9eb038-3d57-498e-b0e8-300d5baf0ad5.png" Id="Reaf92acd5ea34f2b" /></Relationships>
</file>