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eb56b4f8d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882c5aadf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Dobrosielice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93bc9c2e84009" /><Relationship Type="http://schemas.openxmlformats.org/officeDocument/2006/relationships/numbering" Target="/word/numbering.xml" Id="Rb2792f5a4bbc49a9" /><Relationship Type="http://schemas.openxmlformats.org/officeDocument/2006/relationships/settings" Target="/word/settings.xml" Id="Raa7bfc4c06cb4b39" /><Relationship Type="http://schemas.openxmlformats.org/officeDocument/2006/relationships/image" Target="/word/media/ba074633-17e5-4b5d-b21c-8378cc398669.png" Id="R012882c5aadf494c" /></Relationships>
</file>