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f4d62e103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1afe655c1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0d264b2644945" /><Relationship Type="http://schemas.openxmlformats.org/officeDocument/2006/relationships/numbering" Target="/word/numbering.xml" Id="R25c5d516a5b9456a" /><Relationship Type="http://schemas.openxmlformats.org/officeDocument/2006/relationships/settings" Target="/word/settings.xml" Id="R725782c333be4c55" /><Relationship Type="http://schemas.openxmlformats.org/officeDocument/2006/relationships/image" Target="/word/media/4b94d248-248f-4e90-bb9c-e8fb393b3acf.png" Id="Rfd71afe655c14c8d" /></Relationships>
</file>