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b36637879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3945a1a1f47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Dobry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e7e226d454f32" /><Relationship Type="http://schemas.openxmlformats.org/officeDocument/2006/relationships/numbering" Target="/word/numbering.xml" Id="R8ca9e723f8df4ae7" /><Relationship Type="http://schemas.openxmlformats.org/officeDocument/2006/relationships/settings" Target="/word/settings.xml" Id="R3b852a6a7f424d27" /><Relationship Type="http://schemas.openxmlformats.org/officeDocument/2006/relationships/image" Target="/word/media/7afdd4bc-aba0-4695-8a1b-7d68e3824cea.png" Id="R6603945a1a1f4744" /></Relationships>
</file>