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b1ca3d11b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36f74dbcb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Doliwy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7a88f54c24f59" /><Relationship Type="http://schemas.openxmlformats.org/officeDocument/2006/relationships/numbering" Target="/word/numbering.xml" Id="Rd656c5c7ee2346b5" /><Relationship Type="http://schemas.openxmlformats.org/officeDocument/2006/relationships/settings" Target="/word/settings.xml" Id="Rb57c6fe2170941a7" /><Relationship Type="http://schemas.openxmlformats.org/officeDocument/2006/relationships/image" Target="/word/media/d0e65e79-510e-4888-b125-28f6eacd3325.png" Id="Refd36f74dbcb4219" /></Relationships>
</file>