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c4616991e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3033884d8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f53b68f104bef" /><Relationship Type="http://schemas.openxmlformats.org/officeDocument/2006/relationships/numbering" Target="/word/numbering.xml" Id="Rabbd756e388d4124" /><Relationship Type="http://schemas.openxmlformats.org/officeDocument/2006/relationships/settings" Target="/word/settings.xml" Id="Rd2c723cf70d64b7c" /><Relationship Type="http://schemas.openxmlformats.org/officeDocument/2006/relationships/image" Target="/word/media/00221642-38af-4dd8-b9c6-cac9176cddab.png" Id="R7803033884d84c43" /></Relationships>
</file>