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e11d916d4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e42691b29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7b233831d48ec" /><Relationship Type="http://schemas.openxmlformats.org/officeDocument/2006/relationships/numbering" Target="/word/numbering.xml" Id="R10e879da23bb48f7" /><Relationship Type="http://schemas.openxmlformats.org/officeDocument/2006/relationships/settings" Target="/word/settings.xml" Id="Rda69d2ecdb0941f1" /><Relationship Type="http://schemas.openxmlformats.org/officeDocument/2006/relationships/image" Target="/word/media/33862d77-8b40-4c20-9da8-c709c8dcbf97.png" Id="Re30e42691b294c39" /></Relationships>
</file>