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4175f26ce4e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1912f1ffc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Drygulec,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3ecbb6eca427e" /><Relationship Type="http://schemas.openxmlformats.org/officeDocument/2006/relationships/numbering" Target="/word/numbering.xml" Id="Ra40f9e93a20344d6" /><Relationship Type="http://schemas.openxmlformats.org/officeDocument/2006/relationships/settings" Target="/word/settings.xml" Id="R179e71d0359f4815" /><Relationship Type="http://schemas.openxmlformats.org/officeDocument/2006/relationships/image" Target="/word/media/1f09edaa-182e-4c50-92c2-6c8786759d8d.png" Id="Re151912f1ffc4bbc" /></Relationships>
</file>