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eb302bcc9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b500bddc8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ead5ae2744200" /><Relationship Type="http://schemas.openxmlformats.org/officeDocument/2006/relationships/numbering" Target="/word/numbering.xml" Id="Rd0e5c85929604974" /><Relationship Type="http://schemas.openxmlformats.org/officeDocument/2006/relationships/settings" Target="/word/settings.xml" Id="R97610d7209544c64" /><Relationship Type="http://schemas.openxmlformats.org/officeDocument/2006/relationships/image" Target="/word/media/f60bd8ff-5e22-41b2-92ea-d86d2a995fd0.png" Id="Rb41b500bddc84c8e" /></Relationships>
</file>