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54a6ce7c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f7d95fe07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Dworaki Pikaty,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61b243ac149de" /><Relationship Type="http://schemas.openxmlformats.org/officeDocument/2006/relationships/numbering" Target="/word/numbering.xml" Id="R86b81038de5b46e7" /><Relationship Type="http://schemas.openxmlformats.org/officeDocument/2006/relationships/settings" Target="/word/settings.xml" Id="R9b985b69dedc407d" /><Relationship Type="http://schemas.openxmlformats.org/officeDocument/2006/relationships/image" Target="/word/media/fb1a6a36-809d-4853-8d2d-a27914a3d19b.png" Id="Rce1f7d95fe07449f" /></Relationships>
</file>