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5595e9c08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b3e82ac17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Dziekanow Lesny,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d08f233e4486c" /><Relationship Type="http://schemas.openxmlformats.org/officeDocument/2006/relationships/numbering" Target="/word/numbering.xml" Id="Rfe1773d251eb450c" /><Relationship Type="http://schemas.openxmlformats.org/officeDocument/2006/relationships/settings" Target="/word/settings.xml" Id="R3e68d3fa72214231" /><Relationship Type="http://schemas.openxmlformats.org/officeDocument/2006/relationships/image" Target="/word/media/1fba10df-a6f6-48bb-9baf-495b6183d1af.png" Id="R1d3b3e82ac174cb7" /></Relationships>
</file>