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94ea3f88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f44c7a3ad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300ceae144743" /><Relationship Type="http://schemas.openxmlformats.org/officeDocument/2006/relationships/numbering" Target="/word/numbering.xml" Id="R89f004bd42dd485b" /><Relationship Type="http://schemas.openxmlformats.org/officeDocument/2006/relationships/settings" Target="/word/settings.xml" Id="R6bf0cecf6b754442" /><Relationship Type="http://schemas.openxmlformats.org/officeDocument/2006/relationships/image" Target="/word/media/182297ea-7636-4b05-84f0-cca00e410b82.png" Id="R12ff44c7a3ad4e4e" /></Relationships>
</file>