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ce6a94498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02cf1b6f6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Filipowka,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6ea63023343bd" /><Relationship Type="http://schemas.openxmlformats.org/officeDocument/2006/relationships/numbering" Target="/word/numbering.xml" Id="R8ae8801646444fa2" /><Relationship Type="http://schemas.openxmlformats.org/officeDocument/2006/relationships/settings" Target="/word/settings.xml" Id="R0b6b8086b88b4ff6" /><Relationship Type="http://schemas.openxmlformats.org/officeDocument/2006/relationships/image" Target="/word/media/f29955d2-c075-48e0-96dd-9cfb36829120.png" Id="R67702cf1b6f6494f" /></Relationships>
</file>