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299af6e68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3d6c753a1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Florentynowo,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f1e5531094a3d" /><Relationship Type="http://schemas.openxmlformats.org/officeDocument/2006/relationships/numbering" Target="/word/numbering.xml" Id="R6e2a3f7d76f74629" /><Relationship Type="http://schemas.openxmlformats.org/officeDocument/2006/relationships/settings" Target="/word/settings.xml" Id="Rd3044f1114734bbc" /><Relationship Type="http://schemas.openxmlformats.org/officeDocument/2006/relationships/image" Target="/word/media/fdbc30e8-a119-48d6-b841-b71bf250579c.png" Id="R3613d6c753a14efc" /></Relationships>
</file>