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bdba28f9343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fbd7b52b0e4a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Folwarki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11a436df4c426b" /><Relationship Type="http://schemas.openxmlformats.org/officeDocument/2006/relationships/numbering" Target="/word/numbering.xml" Id="R5d39be66b58b4971" /><Relationship Type="http://schemas.openxmlformats.org/officeDocument/2006/relationships/settings" Target="/word/settings.xml" Id="R2d000e5ad86b4430" /><Relationship Type="http://schemas.openxmlformats.org/officeDocument/2006/relationships/image" Target="/word/media/7fc0178f-3fea-4a46-8029-d166c533113a.png" Id="Ra6fbd7b52b0e4a7f" /></Relationships>
</file>