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f2c3d51a8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944989796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a8d4aa682482c" /><Relationship Type="http://schemas.openxmlformats.org/officeDocument/2006/relationships/numbering" Target="/word/numbering.xml" Id="R9ac91d6d676e4b5e" /><Relationship Type="http://schemas.openxmlformats.org/officeDocument/2006/relationships/settings" Target="/word/settings.xml" Id="R01ba9406a81f41ce" /><Relationship Type="http://schemas.openxmlformats.org/officeDocument/2006/relationships/image" Target="/word/media/4102a931-e2c8-4884-b39a-da9e1fad61de.png" Id="R0ef9449897964572" /></Relationships>
</file>