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18d4b77d8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28a9519eb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Galezow,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3f0072c404c21" /><Relationship Type="http://schemas.openxmlformats.org/officeDocument/2006/relationships/numbering" Target="/word/numbering.xml" Id="Rb85bfec351c34475" /><Relationship Type="http://schemas.openxmlformats.org/officeDocument/2006/relationships/settings" Target="/word/settings.xml" Id="R87a4ab13855c4fbe" /><Relationship Type="http://schemas.openxmlformats.org/officeDocument/2006/relationships/image" Target="/word/media/8cecd9b6-4db5-477c-b4e3-e9340a9303c6.png" Id="R3aa28a9519eb49e9" /></Relationships>
</file>