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e0b111b2f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703b90c5a34d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Gasawy Plebanskie,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ecdef393843fd" /><Relationship Type="http://schemas.openxmlformats.org/officeDocument/2006/relationships/numbering" Target="/word/numbering.xml" Id="R5fb090a878c341e3" /><Relationship Type="http://schemas.openxmlformats.org/officeDocument/2006/relationships/settings" Target="/word/settings.xml" Id="R5c0f5cf7cca24bc8" /><Relationship Type="http://schemas.openxmlformats.org/officeDocument/2006/relationships/image" Target="/word/media/357c6fdf-fef9-492e-ae5f-980908ba45c2.png" Id="Rf3703b90c5a34d78" /></Relationships>
</file>