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f6677fce0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a9c106d79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Gasiorowice,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222bb2eb7f4af2" /><Relationship Type="http://schemas.openxmlformats.org/officeDocument/2006/relationships/numbering" Target="/word/numbering.xml" Id="R3a4cb4852e234a48" /><Relationship Type="http://schemas.openxmlformats.org/officeDocument/2006/relationships/settings" Target="/word/settings.xml" Id="R7729370cb0eb406e" /><Relationship Type="http://schemas.openxmlformats.org/officeDocument/2006/relationships/image" Target="/word/media/8ca18d87-f4e6-4a3e-b095-fa1a84fd8c61.png" Id="R9aaa9c106d79465a" /></Relationships>
</file>