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38b8e4aa548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62efe8fb7e4c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Gieraltowiczki,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3cabac54b047fc" /><Relationship Type="http://schemas.openxmlformats.org/officeDocument/2006/relationships/numbering" Target="/word/numbering.xml" Id="R8f291127610c4613" /><Relationship Type="http://schemas.openxmlformats.org/officeDocument/2006/relationships/settings" Target="/word/settings.xml" Id="Rfa32df6bb4e645c1" /><Relationship Type="http://schemas.openxmlformats.org/officeDocument/2006/relationships/image" Target="/word/media/f0677cd4-c1d3-4590-a1f6-2fbd5351dc6d.png" Id="R0062efe8fb7e4c87" /></Relationships>
</file>