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e46be732f5445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26f352adcc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Giszowiec,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42bd2f264b4b2e" /><Relationship Type="http://schemas.openxmlformats.org/officeDocument/2006/relationships/numbering" Target="/word/numbering.xml" Id="Rfc752f4101d744b3" /><Relationship Type="http://schemas.openxmlformats.org/officeDocument/2006/relationships/settings" Target="/word/settings.xml" Id="R20697ef791314c85" /><Relationship Type="http://schemas.openxmlformats.org/officeDocument/2006/relationships/image" Target="/word/media/310e3200-8bb2-430d-a698-6f939db13034.png" Id="Rb726f352adcc43b2" /></Relationships>
</file>