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388f1e9a0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b4d4d5294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9eb95102f4630" /><Relationship Type="http://schemas.openxmlformats.org/officeDocument/2006/relationships/numbering" Target="/word/numbering.xml" Id="R6e37d364924843de" /><Relationship Type="http://schemas.openxmlformats.org/officeDocument/2006/relationships/settings" Target="/word/settings.xml" Id="Radddc12798be4e7c" /><Relationship Type="http://schemas.openxmlformats.org/officeDocument/2006/relationships/image" Target="/word/media/e1cf8e6f-f055-4075-891f-be92bdd12ddb.png" Id="Rc5eb4d4d5294451a" /></Relationships>
</file>