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62eb1dfee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cf0ee80db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Glowaczowa,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ff95cfb7d4997" /><Relationship Type="http://schemas.openxmlformats.org/officeDocument/2006/relationships/numbering" Target="/word/numbering.xml" Id="R77db4c1cd02149c9" /><Relationship Type="http://schemas.openxmlformats.org/officeDocument/2006/relationships/settings" Target="/word/settings.xml" Id="Rbd62192bdfe441ac" /><Relationship Type="http://schemas.openxmlformats.org/officeDocument/2006/relationships/image" Target="/word/media/3c525e2f-5a41-4306-a589-acbc46b8144f.png" Id="R3cccf0ee80db493c" /></Relationships>
</file>