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16cea841f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7ba63d2a3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c7fb3c370494f" /><Relationship Type="http://schemas.openxmlformats.org/officeDocument/2006/relationships/numbering" Target="/word/numbering.xml" Id="R9dcda93d20ab4daa" /><Relationship Type="http://schemas.openxmlformats.org/officeDocument/2006/relationships/settings" Target="/word/settings.xml" Id="R16d752ef99274880" /><Relationship Type="http://schemas.openxmlformats.org/officeDocument/2006/relationships/image" Target="/word/media/dd513c83-8d31-4481-958f-8326551af1d7.png" Id="Rac37ba63d2a34449" /></Relationships>
</file>