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d2638507f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02e1347e0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b131808bf496a" /><Relationship Type="http://schemas.openxmlformats.org/officeDocument/2006/relationships/numbering" Target="/word/numbering.xml" Id="Rb8fb377b586242f9" /><Relationship Type="http://schemas.openxmlformats.org/officeDocument/2006/relationships/settings" Target="/word/settings.xml" Id="R3ecf9c852d0d4673" /><Relationship Type="http://schemas.openxmlformats.org/officeDocument/2006/relationships/image" Target="/word/media/317701bd-614d-494a-8c58-7c12c331f254.png" Id="R2ba02e1347e0410f" /></Relationships>
</file>