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1527f1297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f3d2fcf8f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7f5bac7f74e90" /><Relationship Type="http://schemas.openxmlformats.org/officeDocument/2006/relationships/numbering" Target="/word/numbering.xml" Id="Rb845030b922f4012" /><Relationship Type="http://schemas.openxmlformats.org/officeDocument/2006/relationships/settings" Target="/word/settings.xml" Id="R93d1a985eebd49e6" /><Relationship Type="http://schemas.openxmlformats.org/officeDocument/2006/relationships/image" Target="/word/media/b5dbfaf6-a89e-446f-bde0-1faf8919a2fb.png" Id="R321f3d2fcf8f4fea" /></Relationships>
</file>