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a86b95ecc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bfea4e883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0b7e03b9841e0" /><Relationship Type="http://schemas.openxmlformats.org/officeDocument/2006/relationships/numbering" Target="/word/numbering.xml" Id="Rbd16d757b63b4f88" /><Relationship Type="http://schemas.openxmlformats.org/officeDocument/2006/relationships/settings" Target="/word/settings.xml" Id="R322cbce041054ea2" /><Relationship Type="http://schemas.openxmlformats.org/officeDocument/2006/relationships/image" Target="/word/media/e4f69984-af92-472a-b468-c55ddfc6b932.png" Id="R533bfea4e8834a3d" /></Relationships>
</file>