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a290eaf1f549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cd27fbd4b244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Gola Wielka,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fbea2c85be49a0" /><Relationship Type="http://schemas.openxmlformats.org/officeDocument/2006/relationships/numbering" Target="/word/numbering.xml" Id="R90ba02b95c1c4ff9" /><Relationship Type="http://schemas.openxmlformats.org/officeDocument/2006/relationships/settings" Target="/word/settings.xml" Id="R3987a05063054965" /><Relationship Type="http://schemas.openxmlformats.org/officeDocument/2006/relationships/image" Target="/word/media/4f561f3a-e7bc-4cd0-8419-e80fd77c3046.png" Id="Ra1cd27fbd4b244fb" /></Relationships>
</file>