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be514ea9e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e4d67e33f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Golebiow 2,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edc6d6031464d" /><Relationship Type="http://schemas.openxmlformats.org/officeDocument/2006/relationships/numbering" Target="/word/numbering.xml" Id="Rb88351f6188847b8" /><Relationship Type="http://schemas.openxmlformats.org/officeDocument/2006/relationships/settings" Target="/word/settings.xml" Id="Ra6b8a8b8351846ef" /><Relationship Type="http://schemas.openxmlformats.org/officeDocument/2006/relationships/image" Target="/word/media/457d8f35-a034-4a43-990c-b08ebba4b56c.png" Id="Rfd2e4d67e33f4023" /></Relationships>
</file>