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9409f2ff6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4856c2ce2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e1d56dedc48fb" /><Relationship Type="http://schemas.openxmlformats.org/officeDocument/2006/relationships/numbering" Target="/word/numbering.xml" Id="Rf16a843a530a4be4" /><Relationship Type="http://schemas.openxmlformats.org/officeDocument/2006/relationships/settings" Target="/word/settings.xml" Id="Rf574bd14382d43e4" /><Relationship Type="http://schemas.openxmlformats.org/officeDocument/2006/relationships/image" Target="/word/media/e3360331-f9c8-400a-8721-8ff98afd7139.png" Id="Rf274856c2ce2488a" /></Relationships>
</file>