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b3416cfa9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796c66f7a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64445046b4e48" /><Relationship Type="http://schemas.openxmlformats.org/officeDocument/2006/relationships/numbering" Target="/word/numbering.xml" Id="Re504e461a8224e0c" /><Relationship Type="http://schemas.openxmlformats.org/officeDocument/2006/relationships/settings" Target="/word/settings.xml" Id="Rf4e70a50ea8e4f52" /><Relationship Type="http://schemas.openxmlformats.org/officeDocument/2006/relationships/image" Target="/word/media/d8a0fd2a-0aa6-4f44-ba51-8429931c443b.png" Id="R77f796c66f7a4b53" /></Relationships>
</file>