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11fc5bec7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0fb94e3ec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Swiatkowskie,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9577022ce4fc2" /><Relationship Type="http://schemas.openxmlformats.org/officeDocument/2006/relationships/numbering" Target="/word/numbering.xml" Id="Rc283bf6fe12c4852" /><Relationship Type="http://schemas.openxmlformats.org/officeDocument/2006/relationships/settings" Target="/word/settings.xml" Id="R77b4a80306794eeb" /><Relationship Type="http://schemas.openxmlformats.org/officeDocument/2006/relationships/image" Target="/word/media/e45b0dda-60db-4b77-bce2-9f8124e21d33.png" Id="Rf0e0fb94e3ec4467" /></Relationships>
</file>