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d881c8dff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37f4cc403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Goscieradow Plebanski,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2cb5613b84a9f" /><Relationship Type="http://schemas.openxmlformats.org/officeDocument/2006/relationships/numbering" Target="/word/numbering.xml" Id="R89f9b98ff5494362" /><Relationship Type="http://schemas.openxmlformats.org/officeDocument/2006/relationships/settings" Target="/word/settings.xml" Id="Rcf519767b5a040c7" /><Relationship Type="http://schemas.openxmlformats.org/officeDocument/2006/relationships/image" Target="/word/media/1d2a2b07-3575-4c4d-abc7-fc2953cd7eb0.png" Id="R02637f4cc4034abd" /></Relationships>
</file>