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999c530fc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9ed8bb2f6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Gosliny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daad46c7847fb" /><Relationship Type="http://schemas.openxmlformats.org/officeDocument/2006/relationships/numbering" Target="/word/numbering.xml" Id="Ref6d71d2acca48d6" /><Relationship Type="http://schemas.openxmlformats.org/officeDocument/2006/relationships/settings" Target="/word/settings.xml" Id="Rd78e41cb068844bf" /><Relationship Type="http://schemas.openxmlformats.org/officeDocument/2006/relationships/image" Target="/word/media/8dcc62fa-b402-4abe-b096-39cff40573f9.png" Id="Raf49ed8bb2f64a73" /></Relationships>
</file>