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1cad7d169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eb73fd74f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Goslub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1db00369044ab" /><Relationship Type="http://schemas.openxmlformats.org/officeDocument/2006/relationships/numbering" Target="/word/numbering.xml" Id="R44a52b551acb403d" /><Relationship Type="http://schemas.openxmlformats.org/officeDocument/2006/relationships/settings" Target="/word/settings.xml" Id="R689ca4259d0b4bb0" /><Relationship Type="http://schemas.openxmlformats.org/officeDocument/2006/relationships/image" Target="/word/media/d70e1808-ab88-4ce2-a2a5-341e849a03eb.png" Id="Rf28eb73fd74f4812" /></Relationships>
</file>