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67d051f64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297eddc75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d27cc5fb048ff" /><Relationship Type="http://schemas.openxmlformats.org/officeDocument/2006/relationships/numbering" Target="/word/numbering.xml" Id="R3530df89f05a44ac" /><Relationship Type="http://schemas.openxmlformats.org/officeDocument/2006/relationships/settings" Target="/word/settings.xml" Id="R1babf0fd5ee24378" /><Relationship Type="http://schemas.openxmlformats.org/officeDocument/2006/relationships/image" Target="/word/media/7c1adc3a-cc7e-4a14-a2c4-9be58a6b7c56.png" Id="R53a297eddc754b2f" /></Relationships>
</file>