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32a7c17f3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83edd5249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Grabieniec 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129f604624300" /><Relationship Type="http://schemas.openxmlformats.org/officeDocument/2006/relationships/numbering" Target="/word/numbering.xml" Id="R3c714d3b89cf4146" /><Relationship Type="http://schemas.openxmlformats.org/officeDocument/2006/relationships/settings" Target="/word/settings.xml" Id="R1df20080f2f84dca" /><Relationship Type="http://schemas.openxmlformats.org/officeDocument/2006/relationships/image" Target="/word/media/dfd7cb8f-32ae-46bb-8244-3cebefb463e9.png" Id="Rd5a83edd52494e99" /></Relationships>
</file>