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730eb5863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057328f774c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Grabowo Padaki,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348ae35da4265" /><Relationship Type="http://schemas.openxmlformats.org/officeDocument/2006/relationships/numbering" Target="/word/numbering.xml" Id="Rb4d4b1c39922468d" /><Relationship Type="http://schemas.openxmlformats.org/officeDocument/2006/relationships/settings" Target="/word/settings.xml" Id="R35a0c8136fd64042" /><Relationship Type="http://schemas.openxmlformats.org/officeDocument/2006/relationships/image" Target="/word/media/25ed8ca1-2d3d-4ec6-a590-8e7142e04146.png" Id="R15e057328f774cea" /></Relationships>
</file>