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bb15892c1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366a89394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422e3adf54826" /><Relationship Type="http://schemas.openxmlformats.org/officeDocument/2006/relationships/numbering" Target="/word/numbering.xml" Id="R721c5c4f484c4d0f" /><Relationship Type="http://schemas.openxmlformats.org/officeDocument/2006/relationships/settings" Target="/word/settings.xml" Id="Re41c1e75f5684010" /><Relationship Type="http://schemas.openxmlformats.org/officeDocument/2006/relationships/image" Target="/word/media/5ee10feb-463c-4036-a7c4-435474a5122a.png" Id="R280366a89394458c" /></Relationships>
</file>