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c33fbda0cc4b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3c1fe7968c4c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Grotniki,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ca02eafc5a4340" /><Relationship Type="http://schemas.openxmlformats.org/officeDocument/2006/relationships/numbering" Target="/word/numbering.xml" Id="R3972fe5b294e4945" /><Relationship Type="http://schemas.openxmlformats.org/officeDocument/2006/relationships/settings" Target="/word/settings.xml" Id="Rf2b2560e9b8041a7" /><Relationship Type="http://schemas.openxmlformats.org/officeDocument/2006/relationships/image" Target="/word/media/a20e8255-a7f0-48b1-a4da-2af893a4108a.png" Id="R2b3c1fe7968c4c74" /></Relationships>
</file>