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228a4c7d9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1c854f714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Grzebiace,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ffa7721d64ac9" /><Relationship Type="http://schemas.openxmlformats.org/officeDocument/2006/relationships/numbering" Target="/word/numbering.xml" Id="R43ea537995154bf7" /><Relationship Type="http://schemas.openxmlformats.org/officeDocument/2006/relationships/settings" Target="/word/settings.xml" Id="Rc5205c891ee24d96" /><Relationship Type="http://schemas.openxmlformats.org/officeDocument/2006/relationships/image" Target="/word/media/522e1877-a668-43a5-bfe8-577a2375f997.png" Id="R5411c854f71443b5" /></Relationships>
</file>