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38dd4728f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40e5a095f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Grzedy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e6f0d409e46ea" /><Relationship Type="http://schemas.openxmlformats.org/officeDocument/2006/relationships/numbering" Target="/word/numbering.xml" Id="R083cf2c0b6c8416b" /><Relationship Type="http://schemas.openxmlformats.org/officeDocument/2006/relationships/settings" Target="/word/settings.xml" Id="R47da174fd3a44505" /><Relationship Type="http://schemas.openxmlformats.org/officeDocument/2006/relationships/image" Target="/word/media/71aefcd7-834b-4c34-83ec-e0ad5a82af46.png" Id="R57f40e5a095f47d8" /></Relationships>
</file>