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1150be768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cd8d4ce5d5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Gwda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ec0c15ad34806" /><Relationship Type="http://schemas.openxmlformats.org/officeDocument/2006/relationships/numbering" Target="/word/numbering.xml" Id="R071e5e4534cb426b" /><Relationship Type="http://schemas.openxmlformats.org/officeDocument/2006/relationships/settings" Target="/word/settings.xml" Id="R0c6c075c1f9d43a7" /><Relationship Type="http://schemas.openxmlformats.org/officeDocument/2006/relationships/image" Target="/word/media/1a776714-84f7-4898-b77f-fb053bf8e2a1.png" Id="R1dcd8d4ce5d54a4d" /></Relationships>
</file>