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3223f2ee6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c897f56be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acb519f8a4160" /><Relationship Type="http://schemas.openxmlformats.org/officeDocument/2006/relationships/numbering" Target="/word/numbering.xml" Id="R8d80181ca2704f4c" /><Relationship Type="http://schemas.openxmlformats.org/officeDocument/2006/relationships/settings" Target="/word/settings.xml" Id="R1402bac68b74447b" /><Relationship Type="http://schemas.openxmlformats.org/officeDocument/2006/relationships/image" Target="/word/media/10e80a33-5f33-4594-9a05-f09cb533b504.png" Id="R00fc897f56be4c71" /></Relationships>
</file>