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ba77c7e34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11d9c5acf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26e8b92d54368" /><Relationship Type="http://schemas.openxmlformats.org/officeDocument/2006/relationships/numbering" Target="/word/numbering.xml" Id="R6eee2321af124b1a" /><Relationship Type="http://schemas.openxmlformats.org/officeDocument/2006/relationships/settings" Target="/word/settings.xml" Id="R3813d0663fc74069" /><Relationship Type="http://schemas.openxmlformats.org/officeDocument/2006/relationships/image" Target="/word/media/e026b81c-a7f6-4975-b496-26563b8f09c1.png" Id="R72711d9c5acf401b" /></Relationships>
</file>