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d308f6c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166becac5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Humiecin Koski,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f6e6a01a64ef1" /><Relationship Type="http://schemas.openxmlformats.org/officeDocument/2006/relationships/numbering" Target="/word/numbering.xml" Id="R208e131b20574c63" /><Relationship Type="http://schemas.openxmlformats.org/officeDocument/2006/relationships/settings" Target="/word/settings.xml" Id="R71b3e5c9ed714214" /><Relationship Type="http://schemas.openxmlformats.org/officeDocument/2006/relationships/image" Target="/word/media/db4bdff1-b0a9-4af7-b5b2-9316e13f08e9.png" Id="Re92166becac5476e" /></Relationships>
</file>